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2B" w:rsidRPr="008D122B" w:rsidRDefault="00C45455" w:rsidP="008D122B">
      <w:pPr>
        <w:spacing w:line="360" w:lineRule="auto"/>
        <w:jc w:val="both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L’AUBERGE </w:t>
      </w:r>
      <w:r w:rsidRPr="00BB139E">
        <w:rPr>
          <w:rFonts w:asciiTheme="majorHAnsi" w:hAnsiTheme="majorHAnsi" w:cstheme="minorHAnsi"/>
          <w:b/>
          <w:sz w:val="26"/>
          <w:szCs w:val="26"/>
        </w:rPr>
        <w:t>DU PONT DE</w:t>
      </w:r>
      <w:r w:rsidR="008D122B" w:rsidRPr="008D122B">
        <w:rPr>
          <w:rFonts w:asciiTheme="majorHAnsi" w:hAnsiTheme="majorHAnsi" w:cstheme="minorHAnsi"/>
          <w:b/>
          <w:sz w:val="26"/>
          <w:szCs w:val="26"/>
        </w:rPr>
        <w:t xml:space="preserve"> TREBOUL</w:t>
      </w:r>
    </w:p>
    <w:p w:rsidR="008D122B" w:rsidRPr="008D122B" w:rsidRDefault="008D122B" w:rsidP="008D122B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8D122B">
        <w:rPr>
          <w:rFonts w:asciiTheme="majorHAnsi" w:hAnsiTheme="majorHAnsi" w:cstheme="minorHAnsi"/>
          <w:sz w:val="26"/>
          <w:szCs w:val="26"/>
        </w:rPr>
        <w:t>Sylvie Baron</w:t>
      </w:r>
    </w:p>
    <w:p w:rsidR="008D122B" w:rsidRPr="008D122B" w:rsidRDefault="008D122B" w:rsidP="008D122B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8D122B" w:rsidRPr="008D122B" w:rsidRDefault="008D122B" w:rsidP="008D122B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8D122B" w:rsidRPr="008D122B" w:rsidRDefault="008D122B" w:rsidP="008D122B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8D122B">
        <w:rPr>
          <w:rFonts w:asciiTheme="majorHAnsi" w:hAnsiTheme="majorHAnsi" w:cstheme="minorHAnsi"/>
          <w:sz w:val="26"/>
          <w:szCs w:val="26"/>
        </w:rPr>
        <w:t xml:space="preserve">A </w:t>
      </w:r>
      <w:proofErr w:type="spellStart"/>
      <w:r w:rsidRPr="008D122B">
        <w:rPr>
          <w:rFonts w:asciiTheme="majorHAnsi" w:hAnsiTheme="majorHAnsi" w:cstheme="minorHAnsi"/>
          <w:sz w:val="26"/>
          <w:szCs w:val="26"/>
        </w:rPr>
        <w:t>Tréboul</w:t>
      </w:r>
      <w:proofErr w:type="spellEnd"/>
      <w:r w:rsidRPr="008D122B">
        <w:rPr>
          <w:rFonts w:asciiTheme="majorHAnsi" w:hAnsiTheme="majorHAnsi" w:cstheme="minorHAnsi"/>
          <w:sz w:val="26"/>
          <w:szCs w:val="26"/>
        </w:rPr>
        <w:t xml:space="preserve">, </w:t>
      </w:r>
      <w:r w:rsidR="00BB139E">
        <w:rPr>
          <w:rFonts w:asciiTheme="majorHAnsi" w:hAnsiTheme="majorHAnsi" w:cstheme="minorHAnsi"/>
          <w:sz w:val="26"/>
          <w:szCs w:val="26"/>
        </w:rPr>
        <w:t xml:space="preserve">dans le Cantal, </w:t>
      </w:r>
      <w:r w:rsidRPr="008D122B">
        <w:rPr>
          <w:rFonts w:asciiTheme="majorHAnsi" w:hAnsiTheme="majorHAnsi" w:cstheme="minorHAnsi"/>
          <w:sz w:val="26"/>
          <w:szCs w:val="26"/>
        </w:rPr>
        <w:t>la vie s’est arrêtée en 1934 lorsque le hameau a été noyé par la mise en eaux du barrage de Sarrans. Tous les 40 ans, le lac artificiel est vidé pour des travaux de maintenance : les ruines du passé remontent alors à la surface….</w:t>
      </w:r>
    </w:p>
    <w:p w:rsidR="008D122B" w:rsidRPr="008D122B" w:rsidRDefault="00C45455" w:rsidP="008D122B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BB139E">
        <w:rPr>
          <w:rFonts w:asciiTheme="majorHAnsi" w:hAnsiTheme="majorHAnsi" w:cstheme="minorHAnsi"/>
          <w:sz w:val="26"/>
          <w:szCs w:val="26"/>
        </w:rPr>
        <w:t>De nos jours,</w:t>
      </w:r>
      <w:r>
        <w:rPr>
          <w:rFonts w:asciiTheme="majorHAnsi" w:hAnsiTheme="majorHAnsi" w:cstheme="minorHAnsi"/>
          <w:sz w:val="26"/>
          <w:szCs w:val="26"/>
        </w:rPr>
        <w:t xml:space="preserve"> l</w:t>
      </w:r>
      <w:r w:rsidR="008D122B" w:rsidRPr="008D122B">
        <w:rPr>
          <w:rFonts w:asciiTheme="majorHAnsi" w:hAnsiTheme="majorHAnsi" w:cstheme="minorHAnsi"/>
          <w:sz w:val="26"/>
          <w:szCs w:val="26"/>
        </w:rPr>
        <w:t xml:space="preserve">es habitants des environs se retrouvent volontiers à l’Auberge du Pont de </w:t>
      </w:r>
      <w:proofErr w:type="spellStart"/>
      <w:r w:rsidR="008D122B" w:rsidRPr="008D122B">
        <w:rPr>
          <w:rFonts w:asciiTheme="majorHAnsi" w:hAnsiTheme="majorHAnsi" w:cstheme="minorHAnsi"/>
          <w:sz w:val="26"/>
          <w:szCs w:val="26"/>
        </w:rPr>
        <w:t>Tréboul</w:t>
      </w:r>
      <w:proofErr w:type="spellEnd"/>
      <w:r w:rsidR="008D122B" w:rsidRPr="008D122B">
        <w:rPr>
          <w:rFonts w:asciiTheme="majorHAnsi" w:hAnsiTheme="majorHAnsi" w:cstheme="minorHAnsi"/>
          <w:sz w:val="26"/>
          <w:szCs w:val="26"/>
        </w:rPr>
        <w:t xml:space="preserve"> que gèrent les trois sœurs </w:t>
      </w:r>
      <w:proofErr w:type="spellStart"/>
      <w:r w:rsidR="008D122B" w:rsidRPr="008D122B">
        <w:rPr>
          <w:rFonts w:asciiTheme="majorHAnsi" w:hAnsiTheme="majorHAnsi" w:cstheme="minorHAnsi"/>
          <w:sz w:val="26"/>
          <w:szCs w:val="26"/>
        </w:rPr>
        <w:t>Costeirac</w:t>
      </w:r>
      <w:proofErr w:type="spellEnd"/>
      <w:r w:rsidR="008D122B" w:rsidRPr="008D122B">
        <w:rPr>
          <w:rFonts w:asciiTheme="majorHAnsi" w:hAnsiTheme="majorHAnsi" w:cstheme="minorHAnsi"/>
          <w:sz w:val="26"/>
          <w:szCs w:val="26"/>
        </w:rPr>
        <w:t xml:space="preserve"> : Marthe la patronne, Patience l’artiste et Jeanne, jeune maman tourmentée. Celles-ci ont un nouveau client assidu en la personne de </w:t>
      </w:r>
      <w:proofErr w:type="spellStart"/>
      <w:r w:rsidR="008D122B" w:rsidRPr="008D122B">
        <w:rPr>
          <w:rFonts w:asciiTheme="majorHAnsi" w:hAnsiTheme="majorHAnsi" w:cstheme="minorHAnsi"/>
          <w:sz w:val="26"/>
          <w:szCs w:val="26"/>
        </w:rPr>
        <w:t>Jarod</w:t>
      </w:r>
      <w:proofErr w:type="spellEnd"/>
      <w:r w:rsidR="008D122B" w:rsidRPr="008D122B">
        <w:rPr>
          <w:rFonts w:asciiTheme="majorHAnsi" w:hAnsiTheme="majorHAnsi" w:cstheme="minorHAnsi"/>
          <w:sz w:val="26"/>
          <w:szCs w:val="26"/>
        </w:rPr>
        <w:t xml:space="preserve">, médecin </w:t>
      </w:r>
      <w:r w:rsidR="008D122B">
        <w:rPr>
          <w:rFonts w:asciiTheme="majorHAnsi" w:hAnsiTheme="majorHAnsi" w:cstheme="minorHAnsi"/>
          <w:sz w:val="26"/>
          <w:szCs w:val="26"/>
        </w:rPr>
        <w:t xml:space="preserve">célibataire, </w:t>
      </w:r>
      <w:r w:rsidR="008D122B" w:rsidRPr="008D122B">
        <w:rPr>
          <w:rFonts w:asciiTheme="majorHAnsi" w:hAnsiTheme="majorHAnsi" w:cstheme="minorHAnsi"/>
          <w:sz w:val="26"/>
          <w:szCs w:val="26"/>
        </w:rPr>
        <w:t>fraîchement diplômé</w:t>
      </w:r>
      <w:r w:rsidR="008D122B">
        <w:rPr>
          <w:rFonts w:asciiTheme="majorHAnsi" w:hAnsiTheme="majorHAnsi" w:cstheme="minorHAnsi"/>
          <w:sz w:val="26"/>
          <w:szCs w:val="26"/>
        </w:rPr>
        <w:t>,</w:t>
      </w:r>
      <w:r w:rsidR="008D122B" w:rsidRPr="008D122B">
        <w:rPr>
          <w:rFonts w:asciiTheme="majorHAnsi" w:hAnsiTheme="majorHAnsi" w:cstheme="minorHAnsi"/>
          <w:sz w:val="26"/>
          <w:szCs w:val="26"/>
        </w:rPr>
        <w:t xml:space="preserve"> qui a accepté de remplacer pour trois mois le docteur Couderc, victime d’un étrange accident.</w:t>
      </w:r>
    </w:p>
    <w:p w:rsidR="008D122B" w:rsidRPr="008D122B" w:rsidRDefault="008D122B" w:rsidP="008D122B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8D122B">
        <w:rPr>
          <w:rFonts w:asciiTheme="majorHAnsi" w:hAnsiTheme="majorHAnsi" w:cstheme="minorHAnsi"/>
          <w:sz w:val="26"/>
          <w:szCs w:val="26"/>
        </w:rPr>
        <w:t xml:space="preserve">Alors que la mésaventure du docteur Couderc attise les rumeurs les plus inquiétantes, une promeneuse disparaît mystérieusement. </w:t>
      </w:r>
      <w:proofErr w:type="spellStart"/>
      <w:r w:rsidRPr="008D122B">
        <w:rPr>
          <w:rFonts w:asciiTheme="majorHAnsi" w:hAnsiTheme="majorHAnsi" w:cstheme="minorHAnsi"/>
          <w:sz w:val="26"/>
          <w:szCs w:val="26"/>
        </w:rPr>
        <w:t>Jarod</w:t>
      </w:r>
      <w:proofErr w:type="spellEnd"/>
      <w:r w:rsidRPr="008D122B">
        <w:rPr>
          <w:rFonts w:asciiTheme="majorHAnsi" w:hAnsiTheme="majorHAnsi" w:cstheme="minorHAnsi"/>
          <w:sz w:val="26"/>
          <w:szCs w:val="26"/>
        </w:rPr>
        <w:t xml:space="preserve"> se joint aux recherches. Il ne se doute pas que le village fantôme va se transformer en un piège terrifiant...</w:t>
      </w:r>
    </w:p>
    <w:p w:rsidR="008D122B" w:rsidRPr="008D122B" w:rsidRDefault="008D122B" w:rsidP="008D122B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8D122B" w:rsidRPr="008D122B" w:rsidRDefault="008D122B" w:rsidP="008D122B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8D122B" w:rsidRPr="00BB139E" w:rsidRDefault="008D122B" w:rsidP="00BB139E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BB139E">
        <w:rPr>
          <w:rFonts w:asciiTheme="majorHAnsi" w:hAnsiTheme="majorHAnsi"/>
          <w:i/>
          <w:sz w:val="28"/>
          <w:szCs w:val="28"/>
        </w:rPr>
        <w:t>Professeur agrégée, passionnée de littérature et amoureuse de la nature, Sylvie Baron a élu domicile dans la Haute-Auvergne.</w:t>
      </w:r>
      <w:r w:rsidR="00BB139E" w:rsidRPr="00BB139E">
        <w:rPr>
          <w:sz w:val="28"/>
          <w:szCs w:val="28"/>
        </w:rPr>
        <w:t xml:space="preserve"> </w:t>
      </w:r>
      <w:r w:rsidR="00BB139E" w:rsidRPr="00AF1E2C">
        <w:rPr>
          <w:rFonts w:asciiTheme="majorHAnsi" w:hAnsiTheme="majorHAnsi"/>
          <w:i/>
          <w:sz w:val="28"/>
          <w:szCs w:val="28"/>
        </w:rPr>
        <w:t xml:space="preserve">En émule talentueuse des reines du crime anglo-saxonnes, elle signe des thrillers captivants ancrés dans une campagne française pleine de charme et de secrets. </w:t>
      </w:r>
      <w:r w:rsidRPr="00BB139E">
        <w:rPr>
          <w:rFonts w:asciiTheme="majorHAnsi" w:hAnsiTheme="majorHAnsi"/>
          <w:i/>
          <w:sz w:val="28"/>
          <w:szCs w:val="28"/>
        </w:rPr>
        <w:t>Elle est l’auteur d’</w:t>
      </w:r>
      <w:r w:rsidRPr="00BB139E">
        <w:rPr>
          <w:rFonts w:asciiTheme="majorHAnsi" w:hAnsiTheme="majorHAnsi"/>
          <w:sz w:val="28"/>
          <w:szCs w:val="28"/>
        </w:rPr>
        <w:t xml:space="preserve">Un Eté à </w:t>
      </w:r>
      <w:proofErr w:type="spellStart"/>
      <w:r w:rsidRPr="00BB139E">
        <w:rPr>
          <w:rFonts w:asciiTheme="majorHAnsi" w:hAnsiTheme="majorHAnsi"/>
          <w:sz w:val="28"/>
          <w:szCs w:val="28"/>
        </w:rPr>
        <w:t>Rochegonde</w:t>
      </w:r>
      <w:proofErr w:type="spellEnd"/>
      <w:r w:rsidRPr="00BB139E">
        <w:rPr>
          <w:rFonts w:asciiTheme="majorHAnsi" w:hAnsiTheme="majorHAnsi"/>
          <w:i/>
          <w:sz w:val="28"/>
          <w:szCs w:val="28"/>
        </w:rPr>
        <w:t xml:space="preserve"> et des </w:t>
      </w:r>
      <w:r w:rsidRPr="00BB139E">
        <w:rPr>
          <w:rFonts w:asciiTheme="majorHAnsi" w:hAnsiTheme="majorHAnsi"/>
          <w:sz w:val="28"/>
          <w:szCs w:val="28"/>
        </w:rPr>
        <w:t>Ruchers de la colère</w:t>
      </w:r>
      <w:r w:rsidRPr="00BB139E">
        <w:rPr>
          <w:rFonts w:asciiTheme="majorHAnsi" w:hAnsiTheme="majorHAnsi"/>
          <w:i/>
          <w:sz w:val="28"/>
          <w:szCs w:val="28"/>
        </w:rPr>
        <w:t xml:space="preserve"> parus dans la même collection</w:t>
      </w:r>
      <w:r w:rsidRPr="008D122B">
        <w:rPr>
          <w:rFonts w:asciiTheme="majorHAnsi" w:hAnsiTheme="majorHAnsi"/>
          <w:i/>
          <w:sz w:val="26"/>
          <w:szCs w:val="26"/>
        </w:rPr>
        <w:t>.</w:t>
      </w:r>
    </w:p>
    <w:p w:rsidR="008D122B" w:rsidRPr="008D122B" w:rsidRDefault="008D122B" w:rsidP="008D122B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8D122B" w:rsidRPr="008D122B" w:rsidSect="0002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22B"/>
    <w:rsid w:val="00022EA8"/>
    <w:rsid w:val="004841D7"/>
    <w:rsid w:val="004D3B6D"/>
    <w:rsid w:val="008D122B"/>
    <w:rsid w:val="00A23F1A"/>
    <w:rsid w:val="00AF1E2C"/>
    <w:rsid w:val="00BB139E"/>
    <w:rsid w:val="00C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7D39E-493A-419F-99B4-EA4D801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1119</Characters>
  <Application>Microsoft Office Word</Application>
  <DocSecurity>0</DocSecurity>
  <Lines>17</Lines>
  <Paragraphs>6</Paragraphs>
  <ScaleCrop>false</ScaleCrop>
  <Company>Hachette Livre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VBrochard</dc:creator>
  <cp:lastModifiedBy>Sylvie BARON</cp:lastModifiedBy>
  <cp:revision>4</cp:revision>
  <cp:lastPrinted>2016-01-05T16:27:00Z</cp:lastPrinted>
  <dcterms:created xsi:type="dcterms:W3CDTF">2016-01-05T16:21:00Z</dcterms:created>
  <dcterms:modified xsi:type="dcterms:W3CDTF">2016-01-20T10:42:00Z</dcterms:modified>
</cp:coreProperties>
</file>