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B143" w14:textId="61D62B40" w:rsidR="4AAA9AFB" w:rsidRDefault="4AAA9AFB" w:rsidP="5F571D01">
      <w:pPr>
        <w:pStyle w:val="Sansinterligne"/>
      </w:pPr>
    </w:p>
    <w:p w14:paraId="678AA491" w14:textId="77777777" w:rsidR="002B5646" w:rsidRPr="002B5646" w:rsidRDefault="002B5646" w:rsidP="002B5646">
      <w:pPr>
        <w:spacing w:after="0" w:line="240" w:lineRule="auto"/>
        <w:ind w:firstLine="709"/>
        <w:rPr>
          <w:rFonts w:cstheme="minorHAnsi"/>
          <w:b/>
          <w:bCs/>
          <w:sz w:val="28"/>
          <w:szCs w:val="28"/>
        </w:rPr>
      </w:pPr>
      <w:r w:rsidRPr="002B5646">
        <w:rPr>
          <w:rFonts w:eastAsia="Calibri" w:cstheme="minorHAnsi"/>
          <w:b/>
          <w:bCs/>
          <w:sz w:val="28"/>
          <w:szCs w:val="28"/>
          <w:lang w:val="fr-CH"/>
        </w:rPr>
        <w:t>Les petits meurtres du Tricot-club</w:t>
      </w:r>
    </w:p>
    <w:p w14:paraId="0F7E2D61" w14:textId="3691D477" w:rsidR="00122F90" w:rsidRPr="002B5646" w:rsidRDefault="002B5646" w:rsidP="00122F90">
      <w:pPr>
        <w:spacing w:after="0" w:line="240" w:lineRule="auto"/>
        <w:ind w:firstLine="709"/>
        <w:rPr>
          <w:bCs/>
          <w:sz w:val="28"/>
          <w:szCs w:val="28"/>
        </w:rPr>
      </w:pPr>
      <w:r w:rsidRPr="002B5646">
        <w:rPr>
          <w:rFonts w:eastAsia="Calibri"/>
          <w:bCs/>
          <w:sz w:val="28"/>
          <w:szCs w:val="28"/>
          <w:lang w:val="fr-CH"/>
        </w:rPr>
        <w:t>Un hôte bien encombrant</w:t>
      </w:r>
    </w:p>
    <w:p w14:paraId="61EF2549" w14:textId="77777777" w:rsidR="00122F90" w:rsidRPr="00122F90" w:rsidRDefault="00122F90" w:rsidP="00122F90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1468EA4C">
        <w:rPr>
          <w:rFonts w:eastAsia="Calibri"/>
          <w:sz w:val="28"/>
          <w:szCs w:val="28"/>
          <w:lang w:val="fr-CH"/>
        </w:rPr>
        <w:t>Sylvie Baron</w:t>
      </w:r>
    </w:p>
    <w:p w14:paraId="3E19F1AD" w14:textId="0F09C711" w:rsidR="1468EA4C" w:rsidRDefault="1468EA4C" w:rsidP="1468EA4C">
      <w:pPr>
        <w:spacing w:after="0" w:line="240" w:lineRule="auto"/>
        <w:ind w:firstLine="709"/>
        <w:rPr>
          <w:rFonts w:eastAsia="Calibri"/>
          <w:sz w:val="28"/>
          <w:szCs w:val="28"/>
          <w:lang w:val="fr-CH"/>
        </w:rPr>
      </w:pPr>
    </w:p>
    <w:p w14:paraId="2E7647A6" w14:textId="77777777" w:rsidR="00122F90" w:rsidRPr="00122F90" w:rsidRDefault="00122F90" w:rsidP="00122F90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122F90">
        <w:rPr>
          <w:rFonts w:eastAsia="Calibri" w:cstheme="minorHAnsi"/>
          <w:sz w:val="28"/>
          <w:szCs w:val="28"/>
          <w:lang w:val="fr-CH"/>
        </w:rPr>
        <w:t xml:space="preserve"> </w:t>
      </w:r>
    </w:p>
    <w:p w14:paraId="0AA774E3" w14:textId="60F01A1B" w:rsidR="00122F90" w:rsidRPr="00122F90" w:rsidRDefault="00122F90" w:rsidP="2BAAD336">
      <w:pPr>
        <w:spacing w:after="0" w:line="240" w:lineRule="auto"/>
        <w:ind w:firstLine="709"/>
        <w:rPr>
          <w:rFonts w:eastAsia="Calibri"/>
          <w:i/>
          <w:iCs/>
          <w:sz w:val="28"/>
          <w:szCs w:val="28"/>
          <w:lang w:val="fr-CH"/>
        </w:rPr>
      </w:pPr>
      <w:r w:rsidRPr="2BAAD336">
        <w:rPr>
          <w:rFonts w:eastAsia="Calibri"/>
          <w:sz w:val="28"/>
          <w:szCs w:val="28"/>
          <w:lang w:val="fr-CH"/>
        </w:rPr>
        <w:t xml:space="preserve"> </w:t>
      </w:r>
      <w:r w:rsidRPr="2BAAD336">
        <w:rPr>
          <w:rFonts w:eastAsia="Calibri"/>
          <w:i/>
          <w:iCs/>
          <w:sz w:val="28"/>
          <w:szCs w:val="28"/>
          <w:lang w:val="fr-CH"/>
        </w:rPr>
        <w:t xml:space="preserve">Crime et pelotes de laine dans </w:t>
      </w:r>
      <w:r w:rsidR="5749009A" w:rsidRPr="2BAAD336">
        <w:rPr>
          <w:rFonts w:eastAsia="Calibri"/>
          <w:i/>
          <w:iCs/>
          <w:sz w:val="28"/>
          <w:szCs w:val="28"/>
          <w:lang w:val="fr-CH"/>
        </w:rPr>
        <w:t xml:space="preserve">un petit village du </w:t>
      </w:r>
      <w:r w:rsidRPr="2BAAD336">
        <w:rPr>
          <w:rFonts w:eastAsia="Calibri"/>
          <w:i/>
          <w:iCs/>
          <w:sz w:val="28"/>
          <w:szCs w:val="28"/>
          <w:lang w:val="fr-CH"/>
        </w:rPr>
        <w:t>Cantal</w:t>
      </w:r>
    </w:p>
    <w:p w14:paraId="553BEA2D" w14:textId="77777777" w:rsidR="00122F90" w:rsidRPr="00122F90" w:rsidRDefault="00122F90" w:rsidP="00122F90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14:paraId="7693A5A6" w14:textId="2E35A656" w:rsidR="00122F90" w:rsidRPr="00122F90" w:rsidRDefault="00122F90" w:rsidP="2BAAD336">
      <w:pPr>
        <w:spacing w:after="0" w:line="240" w:lineRule="auto"/>
        <w:ind w:firstLine="709"/>
        <w:rPr>
          <w:rFonts w:eastAsiaTheme="minorEastAsia"/>
          <w:sz w:val="28"/>
          <w:szCs w:val="28"/>
        </w:rPr>
      </w:pPr>
      <w:r w:rsidRPr="2BAAD336">
        <w:rPr>
          <w:rFonts w:eastAsiaTheme="minorEastAsia"/>
          <w:sz w:val="28"/>
          <w:szCs w:val="28"/>
          <w:lang w:val="fr-CH"/>
        </w:rPr>
        <w:t xml:space="preserve">L’effervescence est à son comble à </w:t>
      </w:r>
      <w:r w:rsidRPr="2BAAD336">
        <w:rPr>
          <w:rFonts w:eastAsiaTheme="minorEastAsia"/>
          <w:i/>
          <w:iCs/>
          <w:sz w:val="28"/>
          <w:szCs w:val="28"/>
          <w:lang w:val="fr-CH"/>
        </w:rPr>
        <w:t>La Grenouille</w:t>
      </w:r>
      <w:r w:rsidRPr="2BAAD336">
        <w:rPr>
          <w:rFonts w:eastAsiaTheme="minorEastAsia"/>
          <w:sz w:val="28"/>
          <w:szCs w:val="28"/>
          <w:lang w:val="fr-CH"/>
        </w:rPr>
        <w:t>, le bar-épicerie où se retrouvent les membres du Tricot-</w:t>
      </w:r>
      <w:r w:rsidR="1D4EF283" w:rsidRPr="2BAAD336">
        <w:rPr>
          <w:rFonts w:eastAsiaTheme="minorEastAsia"/>
          <w:sz w:val="28"/>
          <w:szCs w:val="28"/>
          <w:lang w:val="fr-CH"/>
        </w:rPr>
        <w:t>C</w:t>
      </w:r>
      <w:r w:rsidRPr="2BAAD336">
        <w:rPr>
          <w:rFonts w:eastAsiaTheme="minorEastAsia"/>
          <w:sz w:val="28"/>
          <w:szCs w:val="28"/>
          <w:lang w:val="fr-CH"/>
        </w:rPr>
        <w:t>lub de Valuéjols, charmant village cantalien au cœur de la planèze de Saint-Flour. La cause de l’émoi : un projet de carrière à ciel ouvert qui défigurera ce magnifique coin de campagne. Tout est suspendu au rapport d’un expert en hydrologie venu étudier les lieux.</w:t>
      </w:r>
    </w:p>
    <w:p w14:paraId="1946C153" w14:textId="18FCAC4A" w:rsidR="00122F90" w:rsidRPr="00122F90" w:rsidRDefault="00122F90" w:rsidP="00122F90">
      <w:pPr>
        <w:spacing w:after="0" w:line="240" w:lineRule="auto"/>
        <w:ind w:firstLine="709"/>
        <w:rPr>
          <w:rFonts w:eastAsiaTheme="minorEastAsia" w:cstheme="minorHAnsi"/>
          <w:sz w:val="28"/>
          <w:szCs w:val="28"/>
        </w:rPr>
      </w:pPr>
      <w:r w:rsidRPr="00122F90">
        <w:rPr>
          <w:rFonts w:eastAsiaTheme="minorEastAsia" w:cstheme="minorHAnsi"/>
          <w:sz w:val="28"/>
          <w:szCs w:val="28"/>
          <w:lang w:val="fr-CH"/>
        </w:rPr>
        <w:t xml:space="preserve">Mais de rapport il n’y aura point : l’expert meurt empoisonné à la maison d’hôtes où il avait pris ses quartiers ! Les suspects sont nombreux – au moins autant que la maison d’hôtes comptait de résidents –, et l’enquête piétine, au grand dam de Joséfa, la femme de ménage de la résidence, bien placée pour connaître </w:t>
      </w:r>
      <w:r>
        <w:rPr>
          <w:rFonts w:eastAsiaTheme="minorEastAsia" w:cstheme="minorHAnsi"/>
          <w:sz w:val="28"/>
          <w:szCs w:val="28"/>
          <w:lang w:val="fr-CH"/>
        </w:rPr>
        <w:t xml:space="preserve">certains </w:t>
      </w:r>
      <w:r w:rsidRPr="00122F90">
        <w:rPr>
          <w:rFonts w:eastAsiaTheme="minorEastAsia" w:cstheme="minorHAnsi"/>
          <w:sz w:val="28"/>
          <w:szCs w:val="28"/>
          <w:lang w:val="fr-CH"/>
        </w:rPr>
        <w:t>inavouable</w:t>
      </w:r>
      <w:r>
        <w:rPr>
          <w:rFonts w:eastAsiaTheme="minorEastAsia" w:cstheme="minorHAnsi"/>
          <w:sz w:val="28"/>
          <w:szCs w:val="28"/>
          <w:lang w:val="fr-CH"/>
        </w:rPr>
        <w:t>s</w:t>
      </w:r>
      <w:r w:rsidRPr="00122F90">
        <w:rPr>
          <w:rFonts w:eastAsiaTheme="minorEastAsia" w:cstheme="minorHAnsi"/>
          <w:sz w:val="28"/>
          <w:szCs w:val="28"/>
          <w:lang w:val="fr-CH"/>
        </w:rPr>
        <w:t xml:space="preserve"> petit</w:t>
      </w:r>
      <w:r>
        <w:rPr>
          <w:rFonts w:eastAsiaTheme="minorEastAsia" w:cstheme="minorHAnsi"/>
          <w:sz w:val="28"/>
          <w:szCs w:val="28"/>
          <w:lang w:val="fr-CH"/>
        </w:rPr>
        <w:t>s</w:t>
      </w:r>
      <w:r w:rsidRPr="00122F90">
        <w:rPr>
          <w:rFonts w:eastAsiaTheme="minorEastAsia" w:cstheme="minorHAnsi"/>
          <w:sz w:val="28"/>
          <w:szCs w:val="28"/>
          <w:lang w:val="fr-CH"/>
        </w:rPr>
        <w:t xml:space="preserve"> secret</w:t>
      </w:r>
      <w:r>
        <w:rPr>
          <w:rFonts w:eastAsiaTheme="minorEastAsia" w:cstheme="minorHAnsi"/>
          <w:sz w:val="28"/>
          <w:szCs w:val="28"/>
          <w:lang w:val="fr-CH"/>
        </w:rPr>
        <w:t>s</w:t>
      </w:r>
      <w:r w:rsidRPr="00122F90">
        <w:rPr>
          <w:rFonts w:eastAsiaTheme="minorEastAsia" w:cstheme="minorHAnsi"/>
          <w:sz w:val="28"/>
          <w:szCs w:val="28"/>
          <w:lang w:val="fr-CH"/>
        </w:rPr>
        <w:t>…</w:t>
      </w:r>
    </w:p>
    <w:p w14:paraId="4A7355E8" w14:textId="64922512" w:rsidR="00122F90" w:rsidRDefault="00122F90" w:rsidP="1468EA4C">
      <w:pPr>
        <w:spacing w:after="0" w:line="240" w:lineRule="auto"/>
        <w:ind w:firstLine="709"/>
        <w:rPr>
          <w:rFonts w:eastAsiaTheme="minorEastAsia"/>
          <w:sz w:val="28"/>
          <w:szCs w:val="28"/>
          <w:lang w:val="fr-CH"/>
        </w:rPr>
      </w:pPr>
      <w:r w:rsidRPr="1468EA4C">
        <w:rPr>
          <w:rFonts w:eastAsiaTheme="minorEastAsia"/>
          <w:sz w:val="28"/>
          <w:szCs w:val="28"/>
          <w:lang w:val="fr-CH"/>
        </w:rPr>
        <w:t>Décidée à démasquer le coupable, Joséfa ne sait pas qu’elle met sa vie en péril. Heureusement, ses complices du Tricot-</w:t>
      </w:r>
      <w:r w:rsidR="63CF6484" w:rsidRPr="1468EA4C">
        <w:rPr>
          <w:rFonts w:eastAsiaTheme="minorEastAsia"/>
          <w:sz w:val="28"/>
          <w:szCs w:val="28"/>
          <w:lang w:val="fr-CH"/>
        </w:rPr>
        <w:t>C</w:t>
      </w:r>
      <w:r w:rsidRPr="1468EA4C">
        <w:rPr>
          <w:rFonts w:eastAsiaTheme="minorEastAsia"/>
          <w:sz w:val="28"/>
          <w:szCs w:val="28"/>
          <w:lang w:val="fr-CH"/>
        </w:rPr>
        <w:t xml:space="preserve">lub veillent au grain… </w:t>
      </w:r>
    </w:p>
    <w:p w14:paraId="79957805" w14:textId="77777777" w:rsidR="00122F90" w:rsidRDefault="00122F90" w:rsidP="00122F90">
      <w:pPr>
        <w:spacing w:after="0" w:line="240" w:lineRule="auto"/>
        <w:ind w:firstLine="709"/>
        <w:rPr>
          <w:rFonts w:eastAsiaTheme="minorEastAsia" w:cstheme="minorHAnsi"/>
          <w:sz w:val="28"/>
          <w:szCs w:val="28"/>
          <w:lang w:val="fr-CH"/>
        </w:rPr>
      </w:pPr>
    </w:p>
    <w:p w14:paraId="5065D63D" w14:textId="77777777" w:rsidR="00122F90" w:rsidRPr="00122F90" w:rsidRDefault="00122F90" w:rsidP="1468EA4C">
      <w:pPr>
        <w:spacing w:after="0" w:line="240" w:lineRule="auto"/>
        <w:ind w:firstLine="709"/>
        <w:rPr>
          <w:rFonts w:eastAsiaTheme="minorEastAsia"/>
          <w:sz w:val="28"/>
          <w:szCs w:val="28"/>
          <w:lang w:val="fr-CH"/>
        </w:rPr>
      </w:pPr>
    </w:p>
    <w:p w14:paraId="62C6D964" w14:textId="0F1FF1AF" w:rsidR="00122F90" w:rsidRPr="00122F90" w:rsidRDefault="00122F90" w:rsidP="1468EA4C">
      <w:pPr>
        <w:spacing w:after="0" w:line="240" w:lineRule="auto"/>
        <w:ind w:firstLine="709"/>
        <w:rPr>
          <w:rFonts w:eastAsiaTheme="minorEastAsia"/>
          <w:sz w:val="28"/>
          <w:szCs w:val="28"/>
          <w:lang w:val="fr-CH"/>
        </w:rPr>
      </w:pPr>
    </w:p>
    <w:p w14:paraId="446665B3" w14:textId="4764A296" w:rsidR="00122F90" w:rsidRPr="00122F90" w:rsidRDefault="16C45FC9" w:rsidP="184BA07A">
      <w:pPr>
        <w:pStyle w:val="NormalWeb"/>
        <w:spacing w:before="0" w:beforeAutospacing="0" w:after="0" w:afterAutospacing="0"/>
        <w:ind w:firstLine="709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184BA07A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On ne compte pas les bienfaits du tricot</w:t>
      </w:r>
      <w:r w:rsidR="0FC8F660" w:rsidRPr="184BA07A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.</w:t>
      </w:r>
      <w:r w:rsidRPr="184BA07A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Il dé</w:t>
      </w:r>
      <w:r w:rsidR="24E49261" w:rsidRPr="184BA07A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s</w:t>
      </w:r>
      <w:r w:rsidRPr="184BA07A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tresse, </w:t>
      </w:r>
      <w:r w:rsidR="333308CA" w:rsidRPr="184BA07A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booste l’estime de soi, </w:t>
      </w:r>
      <w:r w:rsidRPr="184BA07A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permet de </w:t>
      </w:r>
      <w:r w:rsidR="69D77D0A" w:rsidRPr="184BA07A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nouer des liens</w:t>
      </w:r>
      <w:r w:rsidR="4871E41E" w:rsidRPr="184BA07A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sociaux. </w:t>
      </w:r>
      <w:r w:rsidR="18393F68" w:rsidRPr="184BA07A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Il stimule le cerveau. </w:t>
      </w:r>
      <w:r w:rsidR="0490B2BD" w:rsidRPr="77E2A3C1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Dans la veine du</w:t>
      </w:r>
      <w:r w:rsidR="6ACBBF26" w:rsidRPr="77E2A3C1">
        <w:rPr>
          <w:rFonts w:asciiTheme="minorHAnsi" w:eastAsiaTheme="minorEastAsia" w:hAnsiTheme="minorHAnsi" w:cstheme="minorBidi"/>
          <w:i/>
          <w:iCs/>
          <w:color w:val="000000" w:themeColor="text1"/>
          <w:sz w:val="28"/>
          <w:szCs w:val="28"/>
        </w:rPr>
        <w:t xml:space="preserve"> C</w:t>
      </w:r>
      <w:r w:rsidR="364D1C8F" w:rsidRPr="77E2A3C1">
        <w:rPr>
          <w:rFonts w:asciiTheme="minorHAnsi" w:eastAsiaTheme="minorEastAsia" w:hAnsiTheme="minorHAnsi" w:cstheme="minorBidi"/>
          <w:i/>
          <w:iCs/>
          <w:color w:val="000000" w:themeColor="text1"/>
          <w:sz w:val="28"/>
          <w:szCs w:val="28"/>
        </w:rPr>
        <w:t>ercle des derniers libraires</w:t>
      </w:r>
      <w:r w:rsidR="364D1C8F" w:rsidRPr="77E2A3C1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</w:t>
      </w:r>
      <w:r w:rsidR="522C864F" w:rsidRPr="77E2A3C1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et</w:t>
      </w:r>
      <w:r w:rsidR="364D1C8F" w:rsidRPr="77E2A3C1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</w:t>
      </w:r>
      <w:r w:rsidR="3CC6BFA8" w:rsidRPr="77E2A3C1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des </w:t>
      </w:r>
      <w:r w:rsidR="09A67EF8" w:rsidRPr="77E2A3C1">
        <w:rPr>
          <w:rFonts w:asciiTheme="minorHAnsi" w:eastAsiaTheme="minorEastAsia" w:hAnsiTheme="minorHAnsi" w:cstheme="minorBidi"/>
          <w:i/>
          <w:iCs/>
          <w:color w:val="000000" w:themeColor="text1"/>
          <w:sz w:val="28"/>
          <w:szCs w:val="28"/>
        </w:rPr>
        <w:t>Pe</w:t>
      </w:r>
      <w:r w:rsidR="67601129" w:rsidRPr="77E2A3C1">
        <w:rPr>
          <w:rFonts w:asciiTheme="minorHAnsi" w:eastAsiaTheme="minorEastAsia" w:hAnsiTheme="minorHAnsi" w:cstheme="minorBidi"/>
          <w:i/>
          <w:iCs/>
          <w:color w:val="000000" w:themeColor="text1"/>
          <w:sz w:val="28"/>
          <w:szCs w:val="28"/>
        </w:rPr>
        <w:t xml:space="preserve">tits meurtres du mardi, </w:t>
      </w:r>
      <w:r w:rsidR="005671D2" w:rsidRPr="184BA07A">
        <w:rPr>
          <w:rFonts w:asciiTheme="minorHAnsi" w:eastAsiaTheme="minorEastAsia" w:hAnsiTheme="minorHAnsi" w:cstheme="minorBidi"/>
          <w:color w:val="000000"/>
          <w:kern w:val="24"/>
          <w:sz w:val="28"/>
          <w:szCs w:val="28"/>
        </w:rPr>
        <w:t xml:space="preserve">Sylvie Baron </w:t>
      </w:r>
      <w:r w:rsidR="08CB467B" w:rsidRPr="184BA07A">
        <w:rPr>
          <w:rFonts w:asciiTheme="minorHAnsi" w:eastAsiaTheme="minorEastAsia" w:hAnsiTheme="minorHAnsi" w:cstheme="minorBidi"/>
          <w:color w:val="000000"/>
          <w:kern w:val="24"/>
          <w:sz w:val="28"/>
          <w:szCs w:val="28"/>
        </w:rPr>
        <w:t xml:space="preserve">démontre </w:t>
      </w:r>
      <w:r w:rsidR="0C829C45" w:rsidRPr="184BA07A">
        <w:rPr>
          <w:rFonts w:asciiTheme="minorHAnsi" w:eastAsiaTheme="minorEastAsia" w:hAnsiTheme="minorHAnsi" w:cstheme="minorBidi"/>
          <w:color w:val="000000"/>
          <w:kern w:val="24"/>
          <w:sz w:val="28"/>
          <w:szCs w:val="28"/>
        </w:rPr>
        <w:t xml:space="preserve">ici </w:t>
      </w:r>
      <w:r w:rsidR="08CB467B" w:rsidRPr="184BA07A">
        <w:rPr>
          <w:rFonts w:asciiTheme="minorHAnsi" w:eastAsiaTheme="minorEastAsia" w:hAnsiTheme="minorHAnsi" w:cstheme="minorBidi"/>
          <w:color w:val="000000"/>
          <w:kern w:val="24"/>
          <w:sz w:val="28"/>
          <w:szCs w:val="28"/>
        </w:rPr>
        <w:t>qu’</w:t>
      </w:r>
      <w:r w:rsidR="25D0E15B" w:rsidRPr="184BA07A">
        <w:rPr>
          <w:rFonts w:asciiTheme="minorHAnsi" w:eastAsiaTheme="minorEastAsia" w:hAnsiTheme="minorHAnsi" w:cstheme="minorBidi"/>
          <w:color w:val="000000"/>
          <w:kern w:val="24"/>
          <w:sz w:val="28"/>
          <w:szCs w:val="28"/>
        </w:rPr>
        <w:t>il permet a</w:t>
      </w:r>
      <w:r w:rsidR="40012767" w:rsidRPr="77E2A3C1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us</w:t>
      </w:r>
      <w:r w:rsidR="2F0CA0D7" w:rsidRPr="184BA07A">
        <w:rPr>
          <w:rFonts w:asciiTheme="minorHAnsi" w:eastAsiaTheme="minorEastAsia" w:hAnsiTheme="minorHAnsi" w:cstheme="minorBidi"/>
          <w:color w:val="000000"/>
          <w:kern w:val="24"/>
          <w:sz w:val="28"/>
          <w:szCs w:val="28"/>
        </w:rPr>
        <w:t>si</w:t>
      </w:r>
      <w:r w:rsidR="25D0E15B" w:rsidRPr="184BA07A">
        <w:rPr>
          <w:rFonts w:asciiTheme="minorHAnsi" w:eastAsiaTheme="minorEastAsia" w:hAnsiTheme="minorHAnsi" w:cstheme="minorBidi"/>
          <w:color w:val="000000"/>
          <w:kern w:val="24"/>
          <w:sz w:val="28"/>
          <w:szCs w:val="28"/>
        </w:rPr>
        <w:t xml:space="preserve"> de </w:t>
      </w:r>
      <w:r w:rsidR="378A3B2E" w:rsidRPr="184BA07A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d</w:t>
      </w:r>
      <w:r w:rsidR="5765C6A0" w:rsidRPr="184BA07A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émêler</w:t>
      </w:r>
      <w:r w:rsidR="378A3B2E" w:rsidRPr="184BA07A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les énigmes</w:t>
      </w:r>
      <w:r w:rsidR="1416C00E" w:rsidRPr="184BA07A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policières </w:t>
      </w:r>
      <w:r w:rsidR="378A3B2E" w:rsidRPr="184BA07A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les </w:t>
      </w:r>
      <w:r w:rsidR="79F60D83" w:rsidRPr="184BA07A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plus embrouillées</w:t>
      </w:r>
      <w:r w:rsidR="4523DBAA" w:rsidRPr="184BA07A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</w:t>
      </w:r>
      <w:r w:rsidR="6D30B2D8" w:rsidRPr="184BA07A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e</w:t>
      </w:r>
      <w:r w:rsidR="6D30B2D8" w:rsidRPr="77E2A3C1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t les plus </w:t>
      </w:r>
      <w:r w:rsidR="6D30B2D8" w:rsidRPr="184BA07A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machiavéliques</w:t>
      </w:r>
      <w:r w:rsidR="3101F724" w:rsidRPr="184BA07A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</w:t>
      </w:r>
      <w:r w:rsidR="4523DBAA" w:rsidRPr="77E2A3C1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!</w:t>
      </w:r>
      <w:r w:rsidR="34730983" w:rsidRPr="77E2A3C1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</w:t>
      </w:r>
    </w:p>
    <w:p w14:paraId="1E7BC5F0" w14:textId="77777777" w:rsidR="00122F90" w:rsidRPr="00122F90" w:rsidRDefault="00122F90" w:rsidP="00122F90">
      <w:pPr>
        <w:spacing w:after="0" w:line="240" w:lineRule="auto"/>
        <w:ind w:firstLine="709"/>
        <w:rPr>
          <w:rFonts w:eastAsiaTheme="minorEastAsia" w:cstheme="minorHAnsi"/>
          <w:sz w:val="28"/>
          <w:szCs w:val="28"/>
          <w:lang w:val="fr-CH"/>
        </w:rPr>
      </w:pPr>
    </w:p>
    <w:p w14:paraId="0D653F7D" w14:textId="77777777" w:rsidR="00122F90" w:rsidRPr="00122F90" w:rsidRDefault="00122F90" w:rsidP="00122F90">
      <w:pPr>
        <w:spacing w:after="0" w:line="240" w:lineRule="auto"/>
        <w:ind w:firstLine="709"/>
        <w:rPr>
          <w:rFonts w:eastAsia="Calibri" w:cstheme="minorHAnsi"/>
          <w:sz w:val="28"/>
          <w:szCs w:val="28"/>
          <w:lang w:val="fr-CH"/>
        </w:rPr>
      </w:pPr>
    </w:p>
    <w:sectPr w:rsidR="00122F90" w:rsidRPr="00122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90"/>
    <w:rsid w:val="0001169B"/>
    <w:rsid w:val="000A4774"/>
    <w:rsid w:val="000F4D01"/>
    <w:rsid w:val="00101E36"/>
    <w:rsid w:val="00122F90"/>
    <w:rsid w:val="00191913"/>
    <w:rsid w:val="001C1378"/>
    <w:rsid w:val="001C3B2F"/>
    <w:rsid w:val="001F41F1"/>
    <w:rsid w:val="0022595A"/>
    <w:rsid w:val="00255628"/>
    <w:rsid w:val="00267235"/>
    <w:rsid w:val="002A0D07"/>
    <w:rsid w:val="002A1622"/>
    <w:rsid w:val="002B55F7"/>
    <w:rsid w:val="002B5646"/>
    <w:rsid w:val="002C6FCD"/>
    <w:rsid w:val="002D3C48"/>
    <w:rsid w:val="00357D17"/>
    <w:rsid w:val="004116E4"/>
    <w:rsid w:val="004171BD"/>
    <w:rsid w:val="00424129"/>
    <w:rsid w:val="005671D2"/>
    <w:rsid w:val="005B5B64"/>
    <w:rsid w:val="005C2E21"/>
    <w:rsid w:val="005F775F"/>
    <w:rsid w:val="0060724F"/>
    <w:rsid w:val="0064400E"/>
    <w:rsid w:val="0065339B"/>
    <w:rsid w:val="006A72F6"/>
    <w:rsid w:val="006B6C24"/>
    <w:rsid w:val="006F7D1E"/>
    <w:rsid w:val="00753616"/>
    <w:rsid w:val="00774277"/>
    <w:rsid w:val="008774E9"/>
    <w:rsid w:val="009306ED"/>
    <w:rsid w:val="00A22222"/>
    <w:rsid w:val="00A358EC"/>
    <w:rsid w:val="00A47EEB"/>
    <w:rsid w:val="00B13D1A"/>
    <w:rsid w:val="00B17204"/>
    <w:rsid w:val="00B23D6D"/>
    <w:rsid w:val="00B35691"/>
    <w:rsid w:val="00B60335"/>
    <w:rsid w:val="00B87A47"/>
    <w:rsid w:val="00BB5CDB"/>
    <w:rsid w:val="00BC642D"/>
    <w:rsid w:val="00C943D1"/>
    <w:rsid w:val="00CA76F9"/>
    <w:rsid w:val="00DC2E40"/>
    <w:rsid w:val="00E079D7"/>
    <w:rsid w:val="00E67F15"/>
    <w:rsid w:val="00EA2D9C"/>
    <w:rsid w:val="00EB6192"/>
    <w:rsid w:val="00EF64DC"/>
    <w:rsid w:val="00F03C2B"/>
    <w:rsid w:val="00F3066C"/>
    <w:rsid w:val="00F86CE7"/>
    <w:rsid w:val="0490B2BD"/>
    <w:rsid w:val="052BC2E9"/>
    <w:rsid w:val="06A34539"/>
    <w:rsid w:val="08CB467B"/>
    <w:rsid w:val="09A67EF8"/>
    <w:rsid w:val="09BCBEA1"/>
    <w:rsid w:val="0A6A3811"/>
    <w:rsid w:val="0B6F67B1"/>
    <w:rsid w:val="0C829C45"/>
    <w:rsid w:val="0FC8F660"/>
    <w:rsid w:val="0FD0379B"/>
    <w:rsid w:val="0FD64E82"/>
    <w:rsid w:val="110D6783"/>
    <w:rsid w:val="11BE9167"/>
    <w:rsid w:val="129D59CC"/>
    <w:rsid w:val="12C8EC06"/>
    <w:rsid w:val="1317FA8F"/>
    <w:rsid w:val="13A5B1AB"/>
    <w:rsid w:val="1416C00E"/>
    <w:rsid w:val="1468EA4C"/>
    <w:rsid w:val="148635F6"/>
    <w:rsid w:val="16C45FC9"/>
    <w:rsid w:val="1724D912"/>
    <w:rsid w:val="18393F68"/>
    <w:rsid w:val="184BA07A"/>
    <w:rsid w:val="1D4EF283"/>
    <w:rsid w:val="1DE7A828"/>
    <w:rsid w:val="210F6FA1"/>
    <w:rsid w:val="230FEF19"/>
    <w:rsid w:val="231A20FB"/>
    <w:rsid w:val="23305400"/>
    <w:rsid w:val="24E49261"/>
    <w:rsid w:val="25D0E15B"/>
    <w:rsid w:val="28FB4041"/>
    <w:rsid w:val="2BAAD336"/>
    <w:rsid w:val="2EA98546"/>
    <w:rsid w:val="2F0CA0D7"/>
    <w:rsid w:val="3101F724"/>
    <w:rsid w:val="317A4550"/>
    <w:rsid w:val="32B98AF7"/>
    <w:rsid w:val="333308CA"/>
    <w:rsid w:val="34730983"/>
    <w:rsid w:val="35727DE5"/>
    <w:rsid w:val="364D1C8F"/>
    <w:rsid w:val="36A9E71E"/>
    <w:rsid w:val="378A3B2E"/>
    <w:rsid w:val="3A4632F1"/>
    <w:rsid w:val="3AD679C3"/>
    <w:rsid w:val="3BD1B576"/>
    <w:rsid w:val="3CC6BFA8"/>
    <w:rsid w:val="3D3154E0"/>
    <w:rsid w:val="40012767"/>
    <w:rsid w:val="403F654D"/>
    <w:rsid w:val="408D097F"/>
    <w:rsid w:val="414523CF"/>
    <w:rsid w:val="415715D7"/>
    <w:rsid w:val="419FB64B"/>
    <w:rsid w:val="446C263C"/>
    <w:rsid w:val="4523DBAA"/>
    <w:rsid w:val="46B8B5D5"/>
    <w:rsid w:val="46DEC1B9"/>
    <w:rsid w:val="486BE49C"/>
    <w:rsid w:val="4871E41E"/>
    <w:rsid w:val="49D16CBE"/>
    <w:rsid w:val="4AAA9AFB"/>
    <w:rsid w:val="4E8CE474"/>
    <w:rsid w:val="4ED16E6F"/>
    <w:rsid w:val="522C864F"/>
    <w:rsid w:val="54E140C4"/>
    <w:rsid w:val="5500E0BD"/>
    <w:rsid w:val="56218FC9"/>
    <w:rsid w:val="5749009A"/>
    <w:rsid w:val="5765C6A0"/>
    <w:rsid w:val="579BC4AE"/>
    <w:rsid w:val="589742DB"/>
    <w:rsid w:val="59FF2453"/>
    <w:rsid w:val="5B621930"/>
    <w:rsid w:val="5B728AB9"/>
    <w:rsid w:val="5B97C447"/>
    <w:rsid w:val="5C72D654"/>
    <w:rsid w:val="5EB66E24"/>
    <w:rsid w:val="5F571D01"/>
    <w:rsid w:val="5FC3313B"/>
    <w:rsid w:val="610DEF42"/>
    <w:rsid w:val="63CF6484"/>
    <w:rsid w:val="65F9FB08"/>
    <w:rsid w:val="67601129"/>
    <w:rsid w:val="6906CA31"/>
    <w:rsid w:val="69D77D0A"/>
    <w:rsid w:val="6A0ACBDC"/>
    <w:rsid w:val="6ACBBF26"/>
    <w:rsid w:val="6BA92BF3"/>
    <w:rsid w:val="6D30B2D8"/>
    <w:rsid w:val="6FC5E487"/>
    <w:rsid w:val="71C13F92"/>
    <w:rsid w:val="73D2D638"/>
    <w:rsid w:val="7665ECCB"/>
    <w:rsid w:val="76899169"/>
    <w:rsid w:val="7723F0D0"/>
    <w:rsid w:val="77E2A3C1"/>
    <w:rsid w:val="79F60D83"/>
    <w:rsid w:val="7AD24B60"/>
    <w:rsid w:val="7C178554"/>
    <w:rsid w:val="7F0665E9"/>
    <w:rsid w:val="7F8DC316"/>
    <w:rsid w:val="7FFD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C187"/>
  <w15:chartTrackingRefBased/>
  <w15:docId w15:val="{644A4381-F802-4C5E-8138-CC3BB950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F90"/>
    <w:pPr>
      <w:spacing w:line="25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22F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6533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BROCHARD VINCENT</dc:creator>
  <cp:keywords/>
  <dc:description/>
  <cp:lastModifiedBy>BROCHARD VINCENT</cp:lastModifiedBy>
  <cp:revision>66</cp:revision>
  <dcterms:created xsi:type="dcterms:W3CDTF">2023-06-15T22:43:00Z</dcterms:created>
  <dcterms:modified xsi:type="dcterms:W3CDTF">2023-06-19T08:41:00Z</dcterms:modified>
</cp:coreProperties>
</file>